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D111" w14:textId="25C58F4C" w:rsidR="00AF192F" w:rsidRPr="00AF192F" w:rsidRDefault="00AF192F" w:rsidP="00AF192F">
      <w:pPr>
        <w:rPr>
          <w:sz w:val="28"/>
          <w:szCs w:val="28"/>
        </w:rPr>
      </w:pPr>
      <w:r w:rsidRPr="00AF192F">
        <w:rPr>
          <w:sz w:val="28"/>
          <w:szCs w:val="28"/>
        </w:rPr>
        <w:t>MATEMATIK</w:t>
      </w:r>
      <w:r>
        <w:rPr>
          <w:sz w:val="28"/>
          <w:szCs w:val="28"/>
        </w:rPr>
        <w:t>A</w:t>
      </w:r>
    </w:p>
    <w:p w14:paraId="373ED051" w14:textId="27170E0F" w:rsidR="00AF192F" w:rsidRDefault="00AF192F" w:rsidP="00AF192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Nacrtaj crtež. Crtaj pomoću pravaca, </w:t>
      </w:r>
      <w:proofErr w:type="spellStart"/>
      <w:r>
        <w:rPr>
          <w:sz w:val="28"/>
          <w:szCs w:val="28"/>
        </w:rPr>
        <w:t>polupravaca</w:t>
      </w:r>
      <w:proofErr w:type="spellEnd"/>
      <w:r>
        <w:rPr>
          <w:sz w:val="28"/>
          <w:szCs w:val="28"/>
        </w:rPr>
        <w:t xml:space="preserve"> i dužina.</w:t>
      </w:r>
    </w:p>
    <w:p w14:paraId="3A8318CF" w14:textId="71AFB00B" w:rsidR="00AF192F" w:rsidRPr="00AF192F" w:rsidRDefault="00AF192F" w:rsidP="00AF192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Riješi zadatke u udžbeniku na str. 86. (trebaš zalijepiti naljepnice iz priloga na zadnjoj strani udžbenika).</w:t>
      </w:r>
    </w:p>
    <w:sectPr w:rsidR="00AF192F" w:rsidRPr="00AF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25743"/>
    <w:multiLevelType w:val="hybridMultilevel"/>
    <w:tmpl w:val="36860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F"/>
    <w:rsid w:val="00AF192F"/>
    <w:rsid w:val="00F8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3F3D"/>
  <w15:chartTrackingRefBased/>
  <w15:docId w15:val="{CAA30D56-5FD2-4D49-877E-C7F41466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2020-04-07T15:24:00Z</dcterms:created>
  <dcterms:modified xsi:type="dcterms:W3CDTF">2020-04-07T15:29:00Z</dcterms:modified>
</cp:coreProperties>
</file>